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3" w:rsidRDefault="00A604A3">
      <w:pPr>
        <w:spacing w:line="432" w:lineRule="auto"/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云南省玉溪卫生学校学生宿舍</w:t>
      </w:r>
      <w:r>
        <w:rPr>
          <w:rFonts w:hint="eastAsia"/>
          <w:b/>
          <w:bCs/>
          <w:sz w:val="48"/>
          <w:szCs w:val="56"/>
        </w:rPr>
        <w:t>1</w:t>
      </w:r>
      <w:r>
        <w:rPr>
          <w:rFonts w:hint="eastAsia"/>
          <w:b/>
          <w:bCs/>
          <w:sz w:val="48"/>
          <w:szCs w:val="56"/>
        </w:rPr>
        <w:t>至</w:t>
      </w:r>
      <w:r>
        <w:rPr>
          <w:rFonts w:hint="eastAsia"/>
          <w:b/>
          <w:bCs/>
          <w:sz w:val="48"/>
          <w:szCs w:val="56"/>
        </w:rPr>
        <w:t>5</w:t>
      </w:r>
      <w:r>
        <w:rPr>
          <w:rFonts w:hint="eastAsia"/>
          <w:b/>
          <w:bCs/>
          <w:sz w:val="48"/>
          <w:szCs w:val="56"/>
        </w:rPr>
        <w:t>幢疏散门改造项目询价函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bookmarkStart w:id="0" w:name="_Toc268254545"/>
      <w:bookmarkStart w:id="1" w:name="_Toc282376892"/>
      <w:bookmarkStart w:id="2" w:name="_Toc255204930"/>
      <w:bookmarkStart w:id="3" w:name="_Toc282549809"/>
      <w:bookmarkStart w:id="4" w:name="_Toc251834967"/>
      <w:bookmarkStart w:id="5" w:name="_Toc300069604"/>
      <w:bookmarkStart w:id="6" w:name="_Toc287988765"/>
      <w:bookmarkStart w:id="7" w:name="_Toc287988933"/>
      <w:bookmarkStart w:id="8" w:name="_Toc184635054"/>
      <w:r>
        <w:rPr>
          <w:rFonts w:ascii="宋体" w:hAnsi="宋体" w:cs="宋体"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</w:t>
      </w:r>
      <w:r>
        <w:rPr>
          <w:rFonts w:ascii="宋体" w:hAnsi="宋体" w:cs="宋体" w:hint="eastAsia"/>
          <w:sz w:val="28"/>
          <w:szCs w:val="28"/>
        </w:rPr>
        <w:t>:</w:t>
      </w:r>
    </w:p>
    <w:p w:rsidR="00E238C3" w:rsidRDefault="00A604A3">
      <w:pPr>
        <w:spacing w:line="432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现对“云南省玉溪卫生学校学生宿舍1至5幢疏散门改造项目”采用“询价方式”选择施工方。经我单位对具有相关资质的施工方进行考察、结合市场情况、综合资质等级、技术力量、信誉等，现向贵单位对本项目进行询价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1、项目名称：云南省玉溪卫生学校学生宿舍1至5幢疏散门改造项目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2、项目地点：云南省玉溪卫生学校学生宿舍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3、采购方式：□竞争性谈判 □竞争性磋商 ☑询价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4、采购预算：¥70000.00元（大写：柒万元整）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5、最高限价：¥70000.00元（大写：柒万元整）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6、询价单位：云南省玉溪卫生学校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bookmarkStart w:id="9" w:name="_Toc18463505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宋体" w:hAnsi="宋体" w:cs="宋体" w:hint="eastAsia"/>
          <w:sz w:val="28"/>
          <w:szCs w:val="28"/>
        </w:rPr>
        <w:t>7、项目情况及资质要求：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①工期：20日历天。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②质量要求：达到现行国家、行业及省市标准、规范要求，一次性验收合格。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③本项目不接受联合体投标。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④具有符合该项目的建造施工相应资质。</w:t>
      </w:r>
    </w:p>
    <w:p w:rsidR="00E238C3" w:rsidRDefault="00E238C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8、报价要求：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①按照报价单内容进行报价（含税），在单位及总价处加盖公章。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②询价文件内的报价为最终报价（含税）。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③附企业法人营业执照、税务登记证、组织机构代码证或三证合一的营业执照复印件并加盖公章。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④法人代表身份证明书、法定代表人身份证复印件并加盖公章或法人授权委托书、被授权人身份证复印件并加盖公章。</w:t>
      </w:r>
    </w:p>
    <w:bookmarkEnd w:id="8"/>
    <w:bookmarkEnd w:id="9"/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9、询价文件递交截止时间及递交地点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询价文件递交截止时间：2022年</w:t>
      </w:r>
      <w:r w:rsidR="009A6F46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 w:rsidR="009A6F46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日下午</w:t>
      </w:r>
      <w:r w:rsidR="009A6F46">
        <w:rPr>
          <w:rFonts w:ascii="宋体" w:hAnsi="宋体" w:cs="宋体" w:hint="eastAsia"/>
          <w:sz w:val="28"/>
          <w:szCs w:val="28"/>
        </w:rPr>
        <w:t>15点</w:t>
      </w:r>
      <w:r>
        <w:rPr>
          <w:rFonts w:ascii="宋体" w:hAnsi="宋体" w:cs="宋体" w:hint="eastAsia"/>
          <w:sz w:val="28"/>
          <w:szCs w:val="28"/>
        </w:rPr>
        <w:t>（北京时间）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询价文件递交地点：云南省玉溪卫生学校410办公室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逾期送达的或者未送达指定地点的询价文件，采购人不予受理。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10、采购方在截止时间后组织人员拆封询价文件，根据最低价格确定中标方。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11、 联系方式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 系 人： 徐老师   </w:t>
      </w:r>
    </w:p>
    <w:p w:rsidR="00E238C3" w:rsidRDefault="00A604A3">
      <w:pPr>
        <w:spacing w:line="432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联系电话：18087716969</w:t>
      </w:r>
    </w:p>
    <w:p w:rsidR="00E238C3" w:rsidRDefault="00E238C3" w:rsidP="009A6F46">
      <w:pPr>
        <w:wordWrap w:val="0"/>
        <w:spacing w:beforeLines="50" w:before="120" w:line="432" w:lineRule="auto"/>
        <w:ind w:right="560" w:firstLineChars="257" w:firstLine="925"/>
        <w:jc w:val="right"/>
        <w:rPr>
          <w:rFonts w:ascii="宋体" w:hAnsi="宋体" w:cs="宋体"/>
          <w:sz w:val="36"/>
          <w:szCs w:val="36"/>
        </w:rPr>
      </w:pPr>
    </w:p>
    <w:p w:rsidR="00E238C3" w:rsidRDefault="00E238C3" w:rsidP="009A6F46">
      <w:pPr>
        <w:spacing w:beforeLines="50" w:before="120" w:line="432" w:lineRule="auto"/>
        <w:ind w:right="560" w:firstLineChars="257" w:firstLine="925"/>
        <w:jc w:val="right"/>
        <w:rPr>
          <w:rFonts w:ascii="宋体" w:hAnsi="宋体" w:cs="宋体"/>
          <w:sz w:val="36"/>
          <w:szCs w:val="36"/>
        </w:rPr>
      </w:pPr>
    </w:p>
    <w:p w:rsidR="00E238C3" w:rsidRDefault="00A604A3">
      <w:pPr>
        <w:spacing w:line="432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云南省玉溪卫生学校</w:t>
      </w:r>
    </w:p>
    <w:p w:rsidR="00E238C3" w:rsidRDefault="00A604A3" w:rsidP="009A6F46">
      <w:pPr>
        <w:spacing w:line="432" w:lineRule="auto"/>
        <w:jc w:val="right"/>
        <w:rPr>
          <w:rFonts w:eastAsia="方正仿宋_GBK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2022年</w:t>
      </w:r>
      <w:r w:rsidR="009A6F46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 w:rsidR="00B8648E">
        <w:rPr>
          <w:rFonts w:ascii="宋体" w:hAnsi="宋体" w:cs="宋体" w:hint="eastAsia"/>
          <w:sz w:val="28"/>
          <w:szCs w:val="28"/>
        </w:rPr>
        <w:t>13</w:t>
      </w:r>
      <w:bookmarkStart w:id="10" w:name="_GoBack"/>
      <w:bookmarkEnd w:id="10"/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eastAsia="方正仿宋_GBK"/>
          <w:sz w:val="32"/>
          <w:szCs w:val="32"/>
        </w:rPr>
        <w:br w:type="page"/>
      </w:r>
    </w:p>
    <w:p w:rsidR="00E238C3" w:rsidRDefault="00E238C3" w:rsidP="009A6F46">
      <w:pPr>
        <w:spacing w:beforeLines="50" w:before="120" w:line="360" w:lineRule="auto"/>
        <w:ind w:right="800"/>
        <w:rPr>
          <w:rFonts w:eastAsia="方正仿宋_GBK"/>
          <w:sz w:val="32"/>
          <w:szCs w:val="32"/>
          <w:u w:val="single"/>
        </w:rPr>
        <w:sectPr w:rsidR="00E238C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531" w:right="1474" w:bottom="1531" w:left="1588" w:header="851" w:footer="992" w:gutter="0"/>
          <w:pgNumType w:start="0"/>
          <w:cols w:space="720"/>
          <w:titlePg/>
          <w:docGrid w:linePitch="312"/>
        </w:sectPr>
      </w:pPr>
    </w:p>
    <w:tbl>
      <w:tblPr>
        <w:tblW w:w="135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167"/>
        <w:gridCol w:w="1457"/>
        <w:gridCol w:w="2812"/>
        <w:gridCol w:w="606"/>
        <w:gridCol w:w="620"/>
        <w:gridCol w:w="1298"/>
        <w:gridCol w:w="1255"/>
        <w:gridCol w:w="3866"/>
      </w:tblGrid>
      <w:tr w:rsidR="00E238C3">
        <w:trPr>
          <w:trHeight w:val="540"/>
        </w:trPr>
        <w:tc>
          <w:tcPr>
            <w:tcW w:w="13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lastRenderedPageBreak/>
              <w:t>云南省玉溪卫生学校学生宿舍1至5幢疏散门改造项目</w:t>
            </w:r>
          </w:p>
        </w:tc>
      </w:tr>
      <w:tr w:rsidR="00E238C3">
        <w:trPr>
          <w:trHeight w:val="440"/>
        </w:trPr>
        <w:tc>
          <w:tcPr>
            <w:tcW w:w="13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项目名称： 云南省玉溪卫生学校学生宿舍1至5幢疏散门改造项目</w:t>
            </w:r>
          </w:p>
        </w:tc>
      </w:tr>
      <w:tr w:rsidR="00E238C3">
        <w:trPr>
          <w:trHeight w:val="4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产品图片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总金额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238C3">
        <w:trPr>
          <w:trHeight w:val="4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238C3">
        <w:trPr>
          <w:trHeight w:val="49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开门机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431800</wp:posOffset>
                  </wp:positionV>
                  <wp:extent cx="449580" cy="635"/>
                  <wp:effectExtent l="0" t="0" r="0" b="0"/>
                  <wp:wrapNone/>
                  <wp:docPr id="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839470</wp:posOffset>
                  </wp:positionV>
                  <wp:extent cx="1572260" cy="1371600"/>
                  <wp:effectExtent l="0" t="0" r="8890" b="0"/>
                  <wp:wrapNone/>
                  <wp:docPr id="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1.外壳材质：铝合金；电机类型：静电功率&lt;2W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2.最大门宽：1M；开门方式：内开拉杆（配拉杆）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3.运行噪音：≤60DB ；最大门重：100kg；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4.安装方式：上置式；最大功率：50W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5.开关门速度：1~12档（可调）；停留时间：1~30秒（可调）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电锁输出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：DC12V常开常闭触点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7.产品性能：智能电路保护、遇阻反转保护、防破坏保护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8.适用环境：-20℃～+60℃，0-95%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9.输入电源：AC 220V±10%，50-60Hz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10.智能控制：智能门控模块，提供电源，智能控制管理和输入/输出接口，满足接入门禁系统</w:t>
            </w:r>
          </w:p>
        </w:tc>
      </w:tr>
      <w:tr w:rsidR="00E238C3">
        <w:trPr>
          <w:trHeight w:val="42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门禁电源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559435</wp:posOffset>
                  </wp:positionV>
                  <wp:extent cx="1510030" cy="1371600"/>
                  <wp:effectExtent l="0" t="0" r="13970" b="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1、输入:220VAC/50HZ;输出:12VDC&amp;1.2A/2.2A/3.2A可选;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2、延时设置:0-7秒可调，出厂默认为延时0秒: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3、可直接驱动NC或NO电锁，减少门禁主机负荷: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4、NC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:断电开锁型(如磁力锁和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电插锁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等):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5、NO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:通电开锁型(如电控锁等):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6、接NO电控锁时必须把延时调到0秒，以防止烧坏电控锁线圈: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7、本公司产品带自动保护功能，当电路发生短路时，电源会自动进行断电保护；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8、带蓄电池充电功能(后备电源适用)。</w:t>
            </w:r>
          </w:p>
        </w:tc>
      </w:tr>
      <w:tr w:rsidR="00E238C3">
        <w:trPr>
          <w:trHeight w:val="19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磁力锁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（单门、280KG）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267970</wp:posOffset>
                  </wp:positionV>
                  <wp:extent cx="1352550" cy="733425"/>
                  <wp:effectExtent l="0" t="0" r="0" b="9525"/>
                  <wp:wrapNone/>
                  <wp:docPr id="12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1、双门磁力锁；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2、280KG吸力；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3、特殊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请情况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另加安装支架，费用另计。</w:t>
            </w:r>
          </w:p>
        </w:tc>
      </w:tr>
      <w:tr w:rsidR="00E238C3">
        <w:trPr>
          <w:trHeight w:val="44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密码读卡器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607695</wp:posOffset>
                  </wp:positionV>
                  <wp:extent cx="1553210" cy="1403985"/>
                  <wp:effectExtent l="0" t="0" r="8890" b="5715"/>
                  <wp:wrapNone/>
                  <wp:docPr id="11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352425</wp:posOffset>
                  </wp:positionV>
                  <wp:extent cx="436245" cy="0"/>
                  <wp:effectExtent l="0" t="0" r="0" b="0"/>
                  <wp:wrapNone/>
                  <wp:docPr id="10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1、采用高速处理器配合新算法，更快更稳定。16000卡满容量开锁时间小于0.5利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2、内置防火墙，有效阻止复制卡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3、内置看门狗功能，永不死机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4、超宽工作电压，可在DC9~15V范围内稳定工作待机电流&lt;60mA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5、支持卡开门、密码开门、卡加密码开门，并可外接出门按钮，密码开门时支持掩码功能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6、卡片容量:1000张(可扩容至16000张)，密码容量:4组2至8位密码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7、可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外接维根读卡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器(部分机型不支持)</w:t>
            </w:r>
          </w:p>
        </w:tc>
      </w:tr>
      <w:tr w:rsidR="00E238C3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套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1、安装设备所需人工、材料、机械费用</w:t>
            </w:r>
          </w:p>
        </w:tc>
      </w:tr>
      <w:tr w:rsidR="00E238C3">
        <w:trPr>
          <w:trHeight w:val="48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A60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C3" w:rsidRDefault="00E238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238C3" w:rsidRDefault="00E238C3">
      <w:pPr>
        <w:pStyle w:val="2"/>
        <w:sectPr w:rsidR="00E238C3">
          <w:pgSz w:w="16838" w:h="11906" w:orient="landscape"/>
          <w:pgMar w:top="1588" w:right="1531" w:bottom="1474" w:left="1531" w:header="851" w:footer="992" w:gutter="0"/>
          <w:pgNumType w:start="0"/>
          <w:cols w:space="720"/>
          <w:titlePg/>
          <w:docGrid w:linePitch="312"/>
        </w:sectPr>
      </w:pPr>
    </w:p>
    <w:p w:rsidR="00E238C3" w:rsidRDefault="00E238C3" w:rsidP="00E238C3">
      <w:pPr>
        <w:spacing w:beforeLines="50" w:before="120" w:line="360" w:lineRule="auto"/>
        <w:ind w:right="800"/>
        <w:rPr>
          <w:rFonts w:eastAsia="方正仿宋_GBK"/>
          <w:sz w:val="32"/>
          <w:szCs w:val="32"/>
        </w:rPr>
      </w:pPr>
    </w:p>
    <w:sectPr w:rsidR="00E238C3">
      <w:pgSz w:w="11906" w:h="16838"/>
      <w:pgMar w:top="1531" w:right="1474" w:bottom="1531" w:left="1588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D6" w:rsidRDefault="00DE0CD6">
      <w:r>
        <w:separator/>
      </w:r>
    </w:p>
  </w:endnote>
  <w:endnote w:type="continuationSeparator" w:id="0">
    <w:p w:rsidR="00DE0CD6" w:rsidRDefault="00D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C3" w:rsidRDefault="00A604A3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E238C3" w:rsidRDefault="00E238C3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1434"/>
    </w:sdtPr>
    <w:sdtEndPr/>
    <w:sdtContent>
      <w:p w:rsidR="00E238C3" w:rsidRDefault="00A604A3">
        <w:pPr>
          <w:pStyle w:val="ab"/>
          <w:jc w:val="center"/>
        </w:pPr>
        <w:r>
          <w:rPr>
            <w:rFonts w:hint="eastAsia"/>
          </w:rPr>
          <w:t>2</w:t>
        </w:r>
      </w:p>
    </w:sdtContent>
  </w:sdt>
  <w:p w:rsidR="00E238C3" w:rsidRDefault="00E238C3">
    <w:pPr>
      <w:pStyle w:val="ab"/>
      <w:tabs>
        <w:tab w:val="clear" w:pos="4153"/>
        <w:tab w:val="clear" w:pos="8306"/>
      </w:tabs>
      <w:ind w:right="360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1433"/>
    </w:sdtPr>
    <w:sdtEndPr/>
    <w:sdtContent>
      <w:p w:rsidR="00E238C3" w:rsidRDefault="00A604A3">
        <w:pPr>
          <w:pStyle w:val="ab"/>
          <w:jc w:val="center"/>
        </w:pPr>
        <w:r>
          <w:rPr>
            <w:rFonts w:hint="eastAsia"/>
          </w:rPr>
          <w:t>1</w:t>
        </w:r>
      </w:p>
    </w:sdtContent>
  </w:sdt>
  <w:p w:rsidR="00E238C3" w:rsidRDefault="00E238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D6" w:rsidRDefault="00DE0CD6">
      <w:r>
        <w:separator/>
      </w:r>
    </w:p>
  </w:footnote>
  <w:footnote w:type="continuationSeparator" w:id="0">
    <w:p w:rsidR="00DE0CD6" w:rsidRDefault="00DE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C3" w:rsidRDefault="00E238C3">
    <w:pPr>
      <w:pBdr>
        <w:bottom w:val="none" w:sz="0" w:space="1" w:color="auto"/>
      </w:pBdr>
      <w:tabs>
        <w:tab w:val="left" w:pos="1741"/>
      </w:tabs>
      <w:autoSpaceDN w:val="0"/>
      <w:spacing w:line="480" w:lineRule="atLeast"/>
      <w:rPr>
        <w:rFonts w:ascii="宋体" w:hAnsi="宋体" w:cs="宋体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MTcwNTJmMGE3M2MwNjQ1NWRlNjY3YmNlYTA3NmQifQ=="/>
  </w:docVars>
  <w:rsids>
    <w:rsidRoot w:val="001002FC"/>
    <w:rsid w:val="0000201C"/>
    <w:rsid w:val="000029B5"/>
    <w:rsid w:val="000054A5"/>
    <w:rsid w:val="00007445"/>
    <w:rsid w:val="00020ACC"/>
    <w:rsid w:val="0002472B"/>
    <w:rsid w:val="00031E04"/>
    <w:rsid w:val="00033E67"/>
    <w:rsid w:val="0004150C"/>
    <w:rsid w:val="00052525"/>
    <w:rsid w:val="00053967"/>
    <w:rsid w:val="00055C58"/>
    <w:rsid w:val="00061B09"/>
    <w:rsid w:val="00063A35"/>
    <w:rsid w:val="00064302"/>
    <w:rsid w:val="00066955"/>
    <w:rsid w:val="00071680"/>
    <w:rsid w:val="0007171F"/>
    <w:rsid w:val="00072432"/>
    <w:rsid w:val="00076C4F"/>
    <w:rsid w:val="00080F24"/>
    <w:rsid w:val="00086BCC"/>
    <w:rsid w:val="00086CBF"/>
    <w:rsid w:val="000907FB"/>
    <w:rsid w:val="000A49AA"/>
    <w:rsid w:val="000B02C9"/>
    <w:rsid w:val="000B3E61"/>
    <w:rsid w:val="000B69BC"/>
    <w:rsid w:val="000C0570"/>
    <w:rsid w:val="000C390A"/>
    <w:rsid w:val="000D6717"/>
    <w:rsid w:val="000E3840"/>
    <w:rsid w:val="000E4C2D"/>
    <w:rsid w:val="000E5264"/>
    <w:rsid w:val="000F5B19"/>
    <w:rsid w:val="001002FC"/>
    <w:rsid w:val="001016B7"/>
    <w:rsid w:val="0010799C"/>
    <w:rsid w:val="00120E72"/>
    <w:rsid w:val="00122217"/>
    <w:rsid w:val="00131FDE"/>
    <w:rsid w:val="0013279A"/>
    <w:rsid w:val="0013792C"/>
    <w:rsid w:val="0014174F"/>
    <w:rsid w:val="00144483"/>
    <w:rsid w:val="00150C77"/>
    <w:rsid w:val="00157030"/>
    <w:rsid w:val="001766AE"/>
    <w:rsid w:val="001817A6"/>
    <w:rsid w:val="001825DA"/>
    <w:rsid w:val="0019116F"/>
    <w:rsid w:val="00195474"/>
    <w:rsid w:val="001973D5"/>
    <w:rsid w:val="00197AD4"/>
    <w:rsid w:val="001B4973"/>
    <w:rsid w:val="001B5A51"/>
    <w:rsid w:val="001D4522"/>
    <w:rsid w:val="001E6A59"/>
    <w:rsid w:val="001F04C2"/>
    <w:rsid w:val="001F1F2B"/>
    <w:rsid w:val="001F2D5C"/>
    <w:rsid w:val="001F385B"/>
    <w:rsid w:val="001F7167"/>
    <w:rsid w:val="001F7448"/>
    <w:rsid w:val="0020216D"/>
    <w:rsid w:val="0020513E"/>
    <w:rsid w:val="00212F26"/>
    <w:rsid w:val="0021729E"/>
    <w:rsid w:val="00217B94"/>
    <w:rsid w:val="00224E6B"/>
    <w:rsid w:val="002251C7"/>
    <w:rsid w:val="00227787"/>
    <w:rsid w:val="0023013A"/>
    <w:rsid w:val="0023204B"/>
    <w:rsid w:val="00234857"/>
    <w:rsid w:val="00244B8E"/>
    <w:rsid w:val="00250517"/>
    <w:rsid w:val="00250CF0"/>
    <w:rsid w:val="002543E7"/>
    <w:rsid w:val="002623F2"/>
    <w:rsid w:val="0026394F"/>
    <w:rsid w:val="00266A22"/>
    <w:rsid w:val="00270C98"/>
    <w:rsid w:val="00275CBC"/>
    <w:rsid w:val="00284B60"/>
    <w:rsid w:val="0029027D"/>
    <w:rsid w:val="0029173E"/>
    <w:rsid w:val="00291C9B"/>
    <w:rsid w:val="002936E5"/>
    <w:rsid w:val="002A0E26"/>
    <w:rsid w:val="002A1136"/>
    <w:rsid w:val="002A67CC"/>
    <w:rsid w:val="002B1AAA"/>
    <w:rsid w:val="002B24E2"/>
    <w:rsid w:val="002B397A"/>
    <w:rsid w:val="002B3D5C"/>
    <w:rsid w:val="002B58B0"/>
    <w:rsid w:val="002B5DF6"/>
    <w:rsid w:val="002B733B"/>
    <w:rsid w:val="002C1106"/>
    <w:rsid w:val="002C21CE"/>
    <w:rsid w:val="002C482E"/>
    <w:rsid w:val="002C5B8E"/>
    <w:rsid w:val="002C643F"/>
    <w:rsid w:val="002C6E42"/>
    <w:rsid w:val="002D3D3D"/>
    <w:rsid w:val="002D66BF"/>
    <w:rsid w:val="002E49E3"/>
    <w:rsid w:val="002E6E34"/>
    <w:rsid w:val="002F148D"/>
    <w:rsid w:val="002F1E6A"/>
    <w:rsid w:val="002F3F52"/>
    <w:rsid w:val="002F4C9A"/>
    <w:rsid w:val="002F4D67"/>
    <w:rsid w:val="00300119"/>
    <w:rsid w:val="00301238"/>
    <w:rsid w:val="00304CB6"/>
    <w:rsid w:val="0031536F"/>
    <w:rsid w:val="00315C1D"/>
    <w:rsid w:val="003175CC"/>
    <w:rsid w:val="00326DC5"/>
    <w:rsid w:val="00331EC8"/>
    <w:rsid w:val="0033696A"/>
    <w:rsid w:val="00340086"/>
    <w:rsid w:val="0034031F"/>
    <w:rsid w:val="0035787D"/>
    <w:rsid w:val="00361F55"/>
    <w:rsid w:val="00363C43"/>
    <w:rsid w:val="00364DE1"/>
    <w:rsid w:val="00367506"/>
    <w:rsid w:val="0037309D"/>
    <w:rsid w:val="003749D8"/>
    <w:rsid w:val="003811F3"/>
    <w:rsid w:val="00385488"/>
    <w:rsid w:val="00390A70"/>
    <w:rsid w:val="003933D5"/>
    <w:rsid w:val="003A3EC4"/>
    <w:rsid w:val="003B4F97"/>
    <w:rsid w:val="003B547C"/>
    <w:rsid w:val="003B7C91"/>
    <w:rsid w:val="003C4D25"/>
    <w:rsid w:val="003C5CFB"/>
    <w:rsid w:val="003D0E84"/>
    <w:rsid w:val="003E0344"/>
    <w:rsid w:val="003E041C"/>
    <w:rsid w:val="003E68E3"/>
    <w:rsid w:val="003E79EB"/>
    <w:rsid w:val="003F0A5C"/>
    <w:rsid w:val="003F6E8F"/>
    <w:rsid w:val="00401A61"/>
    <w:rsid w:val="00403FCD"/>
    <w:rsid w:val="004128FE"/>
    <w:rsid w:val="00413E29"/>
    <w:rsid w:val="00417F51"/>
    <w:rsid w:val="00420A9E"/>
    <w:rsid w:val="00423CD7"/>
    <w:rsid w:val="00427F3E"/>
    <w:rsid w:val="00437840"/>
    <w:rsid w:val="00437AF9"/>
    <w:rsid w:val="00451A7D"/>
    <w:rsid w:val="00452D3A"/>
    <w:rsid w:val="00466AF1"/>
    <w:rsid w:val="0047144B"/>
    <w:rsid w:val="00474118"/>
    <w:rsid w:val="0047470A"/>
    <w:rsid w:val="00476466"/>
    <w:rsid w:val="00481DC6"/>
    <w:rsid w:val="00482B71"/>
    <w:rsid w:val="0048730E"/>
    <w:rsid w:val="004934A7"/>
    <w:rsid w:val="00493AB7"/>
    <w:rsid w:val="004A19F8"/>
    <w:rsid w:val="004A1E76"/>
    <w:rsid w:val="004A5670"/>
    <w:rsid w:val="004A6F92"/>
    <w:rsid w:val="004B6FFF"/>
    <w:rsid w:val="004C0B65"/>
    <w:rsid w:val="004C40D4"/>
    <w:rsid w:val="004D2694"/>
    <w:rsid w:val="004E4AD8"/>
    <w:rsid w:val="004E58E1"/>
    <w:rsid w:val="005015EA"/>
    <w:rsid w:val="00501FD0"/>
    <w:rsid w:val="0051337D"/>
    <w:rsid w:val="00514503"/>
    <w:rsid w:val="00515364"/>
    <w:rsid w:val="005203A3"/>
    <w:rsid w:val="00522472"/>
    <w:rsid w:val="00523B72"/>
    <w:rsid w:val="0052624A"/>
    <w:rsid w:val="005320D4"/>
    <w:rsid w:val="005322B6"/>
    <w:rsid w:val="00535229"/>
    <w:rsid w:val="005378A8"/>
    <w:rsid w:val="0054007A"/>
    <w:rsid w:val="005438C1"/>
    <w:rsid w:val="00546D2A"/>
    <w:rsid w:val="005513CF"/>
    <w:rsid w:val="00552A40"/>
    <w:rsid w:val="0056270E"/>
    <w:rsid w:val="00563A6F"/>
    <w:rsid w:val="005642F2"/>
    <w:rsid w:val="00576F88"/>
    <w:rsid w:val="0057794D"/>
    <w:rsid w:val="00577E60"/>
    <w:rsid w:val="00582761"/>
    <w:rsid w:val="00596191"/>
    <w:rsid w:val="005970A9"/>
    <w:rsid w:val="00597943"/>
    <w:rsid w:val="005A6A89"/>
    <w:rsid w:val="005B56DB"/>
    <w:rsid w:val="005B7E36"/>
    <w:rsid w:val="005C2176"/>
    <w:rsid w:val="005C3AEB"/>
    <w:rsid w:val="005C577A"/>
    <w:rsid w:val="005C7503"/>
    <w:rsid w:val="005D61A4"/>
    <w:rsid w:val="005E5083"/>
    <w:rsid w:val="005F038B"/>
    <w:rsid w:val="005F1840"/>
    <w:rsid w:val="005F1B26"/>
    <w:rsid w:val="005F2775"/>
    <w:rsid w:val="005F78D3"/>
    <w:rsid w:val="0060164A"/>
    <w:rsid w:val="006058B2"/>
    <w:rsid w:val="00607A69"/>
    <w:rsid w:val="00607B49"/>
    <w:rsid w:val="00615E69"/>
    <w:rsid w:val="00627A1E"/>
    <w:rsid w:val="00633AEB"/>
    <w:rsid w:val="00637E0D"/>
    <w:rsid w:val="006417CB"/>
    <w:rsid w:val="00642E93"/>
    <w:rsid w:val="006529CA"/>
    <w:rsid w:val="00661936"/>
    <w:rsid w:val="0066332D"/>
    <w:rsid w:val="00664A14"/>
    <w:rsid w:val="0067127F"/>
    <w:rsid w:val="00677351"/>
    <w:rsid w:val="00687A8E"/>
    <w:rsid w:val="00694D40"/>
    <w:rsid w:val="00696B53"/>
    <w:rsid w:val="00697836"/>
    <w:rsid w:val="006B654D"/>
    <w:rsid w:val="006B7293"/>
    <w:rsid w:val="006B7B3F"/>
    <w:rsid w:val="006D259A"/>
    <w:rsid w:val="006D58FA"/>
    <w:rsid w:val="006E5762"/>
    <w:rsid w:val="0070702E"/>
    <w:rsid w:val="007103EB"/>
    <w:rsid w:val="00712817"/>
    <w:rsid w:val="007143A0"/>
    <w:rsid w:val="007173E7"/>
    <w:rsid w:val="00725941"/>
    <w:rsid w:val="00725C03"/>
    <w:rsid w:val="0073204C"/>
    <w:rsid w:val="007336F0"/>
    <w:rsid w:val="00733D12"/>
    <w:rsid w:val="00733DCE"/>
    <w:rsid w:val="00735554"/>
    <w:rsid w:val="00736D57"/>
    <w:rsid w:val="00741129"/>
    <w:rsid w:val="00742B65"/>
    <w:rsid w:val="00742E1E"/>
    <w:rsid w:val="007434E1"/>
    <w:rsid w:val="0075513C"/>
    <w:rsid w:val="007567C8"/>
    <w:rsid w:val="00766D88"/>
    <w:rsid w:val="007762B6"/>
    <w:rsid w:val="00776458"/>
    <w:rsid w:val="007826E8"/>
    <w:rsid w:val="0078486A"/>
    <w:rsid w:val="0079026D"/>
    <w:rsid w:val="007A6D5D"/>
    <w:rsid w:val="007A7F7C"/>
    <w:rsid w:val="007B65B0"/>
    <w:rsid w:val="007B6A79"/>
    <w:rsid w:val="007C06D6"/>
    <w:rsid w:val="007C465A"/>
    <w:rsid w:val="007C4B06"/>
    <w:rsid w:val="007C702F"/>
    <w:rsid w:val="007D21FF"/>
    <w:rsid w:val="007D3074"/>
    <w:rsid w:val="007D42C6"/>
    <w:rsid w:val="007E5CC8"/>
    <w:rsid w:val="007F5018"/>
    <w:rsid w:val="007F7B0D"/>
    <w:rsid w:val="00806186"/>
    <w:rsid w:val="00813D9C"/>
    <w:rsid w:val="00823F72"/>
    <w:rsid w:val="00830251"/>
    <w:rsid w:val="008321C5"/>
    <w:rsid w:val="0083565E"/>
    <w:rsid w:val="0083690D"/>
    <w:rsid w:val="00842176"/>
    <w:rsid w:val="008425D6"/>
    <w:rsid w:val="00847090"/>
    <w:rsid w:val="008616EF"/>
    <w:rsid w:val="00874C18"/>
    <w:rsid w:val="00876D9F"/>
    <w:rsid w:val="00884BD8"/>
    <w:rsid w:val="00887C13"/>
    <w:rsid w:val="0089056F"/>
    <w:rsid w:val="0089223B"/>
    <w:rsid w:val="008A256B"/>
    <w:rsid w:val="008A6A4E"/>
    <w:rsid w:val="008B13EE"/>
    <w:rsid w:val="008B3A8A"/>
    <w:rsid w:val="008C08BA"/>
    <w:rsid w:val="008C60E9"/>
    <w:rsid w:val="008C61D8"/>
    <w:rsid w:val="008D0373"/>
    <w:rsid w:val="008D1A04"/>
    <w:rsid w:val="008D474C"/>
    <w:rsid w:val="008D6245"/>
    <w:rsid w:val="008D7431"/>
    <w:rsid w:val="008E38C3"/>
    <w:rsid w:val="008E6C03"/>
    <w:rsid w:val="008F1297"/>
    <w:rsid w:val="009138DC"/>
    <w:rsid w:val="00922DF0"/>
    <w:rsid w:val="00933A61"/>
    <w:rsid w:val="00940240"/>
    <w:rsid w:val="009423D3"/>
    <w:rsid w:val="00943F5C"/>
    <w:rsid w:val="00945AEE"/>
    <w:rsid w:val="0095667B"/>
    <w:rsid w:val="00962DEA"/>
    <w:rsid w:val="00963E3B"/>
    <w:rsid w:val="0096429C"/>
    <w:rsid w:val="009654BF"/>
    <w:rsid w:val="009656B0"/>
    <w:rsid w:val="0097031E"/>
    <w:rsid w:val="00970754"/>
    <w:rsid w:val="0099144B"/>
    <w:rsid w:val="00995542"/>
    <w:rsid w:val="00997CE0"/>
    <w:rsid w:val="009A57E4"/>
    <w:rsid w:val="009A6F46"/>
    <w:rsid w:val="009A7F17"/>
    <w:rsid w:val="009B2631"/>
    <w:rsid w:val="009B28D3"/>
    <w:rsid w:val="009C32D0"/>
    <w:rsid w:val="009D03C9"/>
    <w:rsid w:val="009D0F28"/>
    <w:rsid w:val="009D2839"/>
    <w:rsid w:val="009D2DA1"/>
    <w:rsid w:val="009D639B"/>
    <w:rsid w:val="009D7F2C"/>
    <w:rsid w:val="009E44CA"/>
    <w:rsid w:val="009E4B9F"/>
    <w:rsid w:val="009E700D"/>
    <w:rsid w:val="009E76CA"/>
    <w:rsid w:val="009F131A"/>
    <w:rsid w:val="00A04517"/>
    <w:rsid w:val="00A16239"/>
    <w:rsid w:val="00A215B3"/>
    <w:rsid w:val="00A26EE2"/>
    <w:rsid w:val="00A30BE8"/>
    <w:rsid w:val="00A31ECD"/>
    <w:rsid w:val="00A33B13"/>
    <w:rsid w:val="00A35595"/>
    <w:rsid w:val="00A434BC"/>
    <w:rsid w:val="00A521CD"/>
    <w:rsid w:val="00A604A3"/>
    <w:rsid w:val="00A74638"/>
    <w:rsid w:val="00A752DE"/>
    <w:rsid w:val="00A766F2"/>
    <w:rsid w:val="00A92791"/>
    <w:rsid w:val="00A92DE9"/>
    <w:rsid w:val="00AA0CFB"/>
    <w:rsid w:val="00AA0F13"/>
    <w:rsid w:val="00AB3D48"/>
    <w:rsid w:val="00AB5002"/>
    <w:rsid w:val="00AC6867"/>
    <w:rsid w:val="00AC6F4B"/>
    <w:rsid w:val="00AD215E"/>
    <w:rsid w:val="00AD3726"/>
    <w:rsid w:val="00AD3882"/>
    <w:rsid w:val="00AD462F"/>
    <w:rsid w:val="00AD4686"/>
    <w:rsid w:val="00AE74B9"/>
    <w:rsid w:val="00AF5C6F"/>
    <w:rsid w:val="00AF62E1"/>
    <w:rsid w:val="00B0499A"/>
    <w:rsid w:val="00B049B9"/>
    <w:rsid w:val="00B049C5"/>
    <w:rsid w:val="00B10C0C"/>
    <w:rsid w:val="00B11928"/>
    <w:rsid w:val="00B15DEC"/>
    <w:rsid w:val="00B179F4"/>
    <w:rsid w:val="00B2041B"/>
    <w:rsid w:val="00B25BDE"/>
    <w:rsid w:val="00B34D37"/>
    <w:rsid w:val="00B3521F"/>
    <w:rsid w:val="00B376C5"/>
    <w:rsid w:val="00B4167C"/>
    <w:rsid w:val="00B550F9"/>
    <w:rsid w:val="00B57BC6"/>
    <w:rsid w:val="00B6327F"/>
    <w:rsid w:val="00B67EB8"/>
    <w:rsid w:val="00B76BCC"/>
    <w:rsid w:val="00B830B0"/>
    <w:rsid w:val="00B8648E"/>
    <w:rsid w:val="00B879CC"/>
    <w:rsid w:val="00B92691"/>
    <w:rsid w:val="00B95012"/>
    <w:rsid w:val="00B95CAC"/>
    <w:rsid w:val="00B97C48"/>
    <w:rsid w:val="00BA4358"/>
    <w:rsid w:val="00BA7391"/>
    <w:rsid w:val="00BB7D34"/>
    <w:rsid w:val="00BD0FA4"/>
    <w:rsid w:val="00BD5804"/>
    <w:rsid w:val="00BE3758"/>
    <w:rsid w:val="00BE499B"/>
    <w:rsid w:val="00BE7B22"/>
    <w:rsid w:val="00BF3116"/>
    <w:rsid w:val="00C02DD4"/>
    <w:rsid w:val="00C055F4"/>
    <w:rsid w:val="00C05A24"/>
    <w:rsid w:val="00C05AA1"/>
    <w:rsid w:val="00C20D48"/>
    <w:rsid w:val="00C23355"/>
    <w:rsid w:val="00C24167"/>
    <w:rsid w:val="00C25252"/>
    <w:rsid w:val="00C348E3"/>
    <w:rsid w:val="00C36B7F"/>
    <w:rsid w:val="00C4125F"/>
    <w:rsid w:val="00C419FE"/>
    <w:rsid w:val="00C446C4"/>
    <w:rsid w:val="00C52553"/>
    <w:rsid w:val="00C57752"/>
    <w:rsid w:val="00C6307E"/>
    <w:rsid w:val="00C6464B"/>
    <w:rsid w:val="00C647F3"/>
    <w:rsid w:val="00C6522E"/>
    <w:rsid w:val="00C65928"/>
    <w:rsid w:val="00C873B3"/>
    <w:rsid w:val="00C92971"/>
    <w:rsid w:val="00CA432B"/>
    <w:rsid w:val="00CA4CB9"/>
    <w:rsid w:val="00CA6345"/>
    <w:rsid w:val="00CC1A33"/>
    <w:rsid w:val="00CC4908"/>
    <w:rsid w:val="00CC6DA4"/>
    <w:rsid w:val="00CD048E"/>
    <w:rsid w:val="00CD180E"/>
    <w:rsid w:val="00CD5084"/>
    <w:rsid w:val="00CD56BB"/>
    <w:rsid w:val="00CE2B05"/>
    <w:rsid w:val="00CE5D03"/>
    <w:rsid w:val="00CF225B"/>
    <w:rsid w:val="00CF288B"/>
    <w:rsid w:val="00CF358D"/>
    <w:rsid w:val="00D05CCE"/>
    <w:rsid w:val="00D14C8A"/>
    <w:rsid w:val="00D161C7"/>
    <w:rsid w:val="00D178BD"/>
    <w:rsid w:val="00D2302C"/>
    <w:rsid w:val="00D24B6C"/>
    <w:rsid w:val="00D36D67"/>
    <w:rsid w:val="00D37ED0"/>
    <w:rsid w:val="00D446C7"/>
    <w:rsid w:val="00D625AF"/>
    <w:rsid w:val="00D63F33"/>
    <w:rsid w:val="00D6605A"/>
    <w:rsid w:val="00D67621"/>
    <w:rsid w:val="00D7736F"/>
    <w:rsid w:val="00D80F92"/>
    <w:rsid w:val="00D90F94"/>
    <w:rsid w:val="00D97F34"/>
    <w:rsid w:val="00DA1094"/>
    <w:rsid w:val="00DA2D56"/>
    <w:rsid w:val="00DA36A7"/>
    <w:rsid w:val="00DB45A4"/>
    <w:rsid w:val="00DC2680"/>
    <w:rsid w:val="00DC3923"/>
    <w:rsid w:val="00DC5544"/>
    <w:rsid w:val="00DC554C"/>
    <w:rsid w:val="00DC562D"/>
    <w:rsid w:val="00DD12E0"/>
    <w:rsid w:val="00DD1454"/>
    <w:rsid w:val="00DD6B59"/>
    <w:rsid w:val="00DE0CD6"/>
    <w:rsid w:val="00DE2FFE"/>
    <w:rsid w:val="00DE4FD3"/>
    <w:rsid w:val="00DE5308"/>
    <w:rsid w:val="00DF7325"/>
    <w:rsid w:val="00E03913"/>
    <w:rsid w:val="00E043FA"/>
    <w:rsid w:val="00E06306"/>
    <w:rsid w:val="00E102E9"/>
    <w:rsid w:val="00E12274"/>
    <w:rsid w:val="00E1285B"/>
    <w:rsid w:val="00E15545"/>
    <w:rsid w:val="00E16E1E"/>
    <w:rsid w:val="00E17A0C"/>
    <w:rsid w:val="00E22943"/>
    <w:rsid w:val="00E238C3"/>
    <w:rsid w:val="00E254B0"/>
    <w:rsid w:val="00E257CD"/>
    <w:rsid w:val="00E27A39"/>
    <w:rsid w:val="00E336A9"/>
    <w:rsid w:val="00E34D31"/>
    <w:rsid w:val="00E3584C"/>
    <w:rsid w:val="00E36CB3"/>
    <w:rsid w:val="00E4064F"/>
    <w:rsid w:val="00E4467D"/>
    <w:rsid w:val="00E45452"/>
    <w:rsid w:val="00E56839"/>
    <w:rsid w:val="00E66DBC"/>
    <w:rsid w:val="00E676EC"/>
    <w:rsid w:val="00E75891"/>
    <w:rsid w:val="00E80DD8"/>
    <w:rsid w:val="00E902FE"/>
    <w:rsid w:val="00E94E33"/>
    <w:rsid w:val="00E95B19"/>
    <w:rsid w:val="00EA0AA4"/>
    <w:rsid w:val="00EA1166"/>
    <w:rsid w:val="00EA5595"/>
    <w:rsid w:val="00EA5E72"/>
    <w:rsid w:val="00EA64E7"/>
    <w:rsid w:val="00EB2F69"/>
    <w:rsid w:val="00EB48C8"/>
    <w:rsid w:val="00EC6068"/>
    <w:rsid w:val="00EC7D7E"/>
    <w:rsid w:val="00ED3E0B"/>
    <w:rsid w:val="00ED5FA4"/>
    <w:rsid w:val="00ED7409"/>
    <w:rsid w:val="00EE1DF0"/>
    <w:rsid w:val="00EE74B9"/>
    <w:rsid w:val="00EF31CE"/>
    <w:rsid w:val="00EF361D"/>
    <w:rsid w:val="00EF58F5"/>
    <w:rsid w:val="00EF5CF1"/>
    <w:rsid w:val="00EF643B"/>
    <w:rsid w:val="00F039E4"/>
    <w:rsid w:val="00F067F2"/>
    <w:rsid w:val="00F06931"/>
    <w:rsid w:val="00F11EBD"/>
    <w:rsid w:val="00F11F4D"/>
    <w:rsid w:val="00F14D58"/>
    <w:rsid w:val="00F22D29"/>
    <w:rsid w:val="00F2408E"/>
    <w:rsid w:val="00F25E9B"/>
    <w:rsid w:val="00F31508"/>
    <w:rsid w:val="00F359FB"/>
    <w:rsid w:val="00F36BB3"/>
    <w:rsid w:val="00F42428"/>
    <w:rsid w:val="00F44572"/>
    <w:rsid w:val="00F502DB"/>
    <w:rsid w:val="00F53D61"/>
    <w:rsid w:val="00F56CC6"/>
    <w:rsid w:val="00F6153E"/>
    <w:rsid w:val="00F675FF"/>
    <w:rsid w:val="00F7234C"/>
    <w:rsid w:val="00F76100"/>
    <w:rsid w:val="00F761C5"/>
    <w:rsid w:val="00F76ABC"/>
    <w:rsid w:val="00F76DAC"/>
    <w:rsid w:val="00F82604"/>
    <w:rsid w:val="00F82C41"/>
    <w:rsid w:val="00F842C4"/>
    <w:rsid w:val="00F96F7F"/>
    <w:rsid w:val="00FA1E3F"/>
    <w:rsid w:val="00FA2C6A"/>
    <w:rsid w:val="00FB1C37"/>
    <w:rsid w:val="00FB3E3C"/>
    <w:rsid w:val="00FB793D"/>
    <w:rsid w:val="00FC0AF6"/>
    <w:rsid w:val="00FC23A2"/>
    <w:rsid w:val="00FC7F05"/>
    <w:rsid w:val="00FD04CC"/>
    <w:rsid w:val="00FD2E60"/>
    <w:rsid w:val="00FD5EBE"/>
    <w:rsid w:val="00FD7030"/>
    <w:rsid w:val="00FE53C7"/>
    <w:rsid w:val="00FF1E7E"/>
    <w:rsid w:val="0B487046"/>
    <w:rsid w:val="129526B1"/>
    <w:rsid w:val="156E6483"/>
    <w:rsid w:val="1791171D"/>
    <w:rsid w:val="17AC15AE"/>
    <w:rsid w:val="3E2972F7"/>
    <w:rsid w:val="41ED5A9F"/>
    <w:rsid w:val="4A135047"/>
    <w:rsid w:val="55FC6C9D"/>
    <w:rsid w:val="65C21C5B"/>
    <w:rsid w:val="72084305"/>
    <w:rsid w:val="76E97CBA"/>
    <w:rsid w:val="7F3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semiHidden/>
    <w:qFormat/>
    <w:pPr>
      <w:jc w:val="left"/>
    </w:pPr>
  </w:style>
  <w:style w:type="paragraph" w:styleId="30">
    <w:name w:val="Body Text 3"/>
    <w:basedOn w:val="a"/>
    <w:qFormat/>
    <w:pPr>
      <w:spacing w:line="343" w:lineRule="auto"/>
      <w:jc w:val="left"/>
    </w:pPr>
    <w:rPr>
      <w:rFonts w:ascii="宋体" w:hAnsi="宋体"/>
      <w:sz w:val="28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line="580" w:lineRule="exact"/>
      <w:ind w:left="2" w:firstLineChars="225" w:firstLine="720"/>
    </w:pPr>
    <w:rPr>
      <w:rFonts w:eastAsia="仿宋_GB2312"/>
      <w:sz w:val="32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8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ind w:firstLine="645"/>
    </w:pPr>
    <w:rPr>
      <w:rFonts w:ascii="华文中宋" w:eastAsia="仿宋_GB2312" w:hAnsi="华文中宋"/>
      <w:sz w:val="32"/>
      <w:szCs w:val="44"/>
    </w:rPr>
  </w:style>
  <w:style w:type="paragraph" w:styleId="aa">
    <w:name w:val="Balloon Text"/>
    <w:basedOn w:val="a"/>
    <w:link w:val="Char1"/>
    <w:qFormat/>
    <w:rPr>
      <w:sz w:val="18"/>
      <w:szCs w:val="18"/>
    </w:rPr>
  </w:style>
  <w:style w:type="paragraph" w:styleId="ab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834"/>
      </w:tabs>
      <w:spacing w:before="120" w:after="120"/>
      <w:jc w:val="left"/>
    </w:pPr>
    <w:rPr>
      <w:rFonts w:ascii="宋体" w:hAnsi="宋体" w:cs="宋体-18030"/>
      <w:bCs/>
      <w:caps/>
      <w:kern w:val="0"/>
      <w:sz w:val="20"/>
      <w:szCs w:val="20"/>
      <w:lang w:val="zh-CN"/>
    </w:rPr>
  </w:style>
  <w:style w:type="paragraph" w:styleId="40">
    <w:name w:val="toc 4"/>
    <w:basedOn w:val="a"/>
    <w:next w:val="a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Char4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link w:val="a5"/>
    <w:semiHidden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批注主题 Char"/>
    <w:basedOn w:val="Char"/>
    <w:link w:val="ae"/>
    <w:qFormat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1">
    <w:name w:val="批注框文本 Char"/>
    <w:basedOn w:val="a0"/>
    <w:link w:val="aa"/>
    <w:qFormat/>
    <w:rPr>
      <w:kern w:val="2"/>
      <w:sz w:val="18"/>
      <w:szCs w:val="18"/>
    </w:rPr>
  </w:style>
  <w:style w:type="character" w:customStyle="1" w:styleId="Char2">
    <w:name w:val="页脚 Char"/>
    <w:link w:val="ab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qFormat/>
    <w:rPr>
      <w:sz w:val="28"/>
    </w:rPr>
  </w:style>
  <w:style w:type="character" w:customStyle="1" w:styleId="Char0">
    <w:name w:val="纯文本 Char"/>
    <w:basedOn w:val="a0"/>
    <w:link w:val="a8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5">
    <w:name w:val="Char"/>
    <w:basedOn w:val="a"/>
    <w:qFormat/>
  </w:style>
  <w:style w:type="paragraph" w:styleId="af3">
    <w:name w:val="List Paragraph"/>
    <w:basedOn w:val="a"/>
    <w:qFormat/>
    <w:pPr>
      <w:ind w:firstLineChars="200" w:firstLine="420"/>
    </w:pPr>
  </w:style>
  <w:style w:type="paragraph" w:customStyle="1" w:styleId="1Char">
    <w:name w:val="正文1 Char"/>
    <w:qFormat/>
    <w:pPr>
      <w:spacing w:before="240" w:after="240" w:line="360" w:lineRule="auto"/>
    </w:pPr>
    <w:rPr>
      <w:rFonts w:eastAsia="仿宋_GB2312" w:cs="宋体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styleId="af4">
    <w:name w:val="No Spacing"/>
    <w:link w:val="Char6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页眉 Char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semiHidden/>
    <w:qFormat/>
    <w:pPr>
      <w:jc w:val="left"/>
    </w:pPr>
  </w:style>
  <w:style w:type="paragraph" w:styleId="30">
    <w:name w:val="Body Text 3"/>
    <w:basedOn w:val="a"/>
    <w:qFormat/>
    <w:pPr>
      <w:spacing w:line="343" w:lineRule="auto"/>
      <w:jc w:val="left"/>
    </w:pPr>
    <w:rPr>
      <w:rFonts w:ascii="宋体" w:hAnsi="宋体"/>
      <w:sz w:val="28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line="580" w:lineRule="exact"/>
      <w:ind w:left="2" w:firstLineChars="225" w:firstLine="720"/>
    </w:pPr>
    <w:rPr>
      <w:rFonts w:eastAsia="仿宋_GB2312"/>
      <w:sz w:val="32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8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ind w:firstLine="645"/>
    </w:pPr>
    <w:rPr>
      <w:rFonts w:ascii="华文中宋" w:eastAsia="仿宋_GB2312" w:hAnsi="华文中宋"/>
      <w:sz w:val="32"/>
      <w:szCs w:val="44"/>
    </w:rPr>
  </w:style>
  <w:style w:type="paragraph" w:styleId="aa">
    <w:name w:val="Balloon Text"/>
    <w:basedOn w:val="a"/>
    <w:link w:val="Char1"/>
    <w:qFormat/>
    <w:rPr>
      <w:sz w:val="18"/>
      <w:szCs w:val="18"/>
    </w:rPr>
  </w:style>
  <w:style w:type="paragraph" w:styleId="ab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834"/>
      </w:tabs>
      <w:spacing w:before="120" w:after="120"/>
      <w:jc w:val="left"/>
    </w:pPr>
    <w:rPr>
      <w:rFonts w:ascii="宋体" w:hAnsi="宋体" w:cs="宋体-18030"/>
      <w:bCs/>
      <w:caps/>
      <w:kern w:val="0"/>
      <w:sz w:val="20"/>
      <w:szCs w:val="20"/>
      <w:lang w:val="zh-CN"/>
    </w:rPr>
  </w:style>
  <w:style w:type="paragraph" w:styleId="40">
    <w:name w:val="toc 4"/>
    <w:basedOn w:val="a"/>
    <w:next w:val="a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Char4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link w:val="a5"/>
    <w:semiHidden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批注主题 Char"/>
    <w:basedOn w:val="Char"/>
    <w:link w:val="ae"/>
    <w:qFormat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1">
    <w:name w:val="批注框文本 Char"/>
    <w:basedOn w:val="a0"/>
    <w:link w:val="aa"/>
    <w:qFormat/>
    <w:rPr>
      <w:kern w:val="2"/>
      <w:sz w:val="18"/>
      <w:szCs w:val="18"/>
    </w:rPr>
  </w:style>
  <w:style w:type="character" w:customStyle="1" w:styleId="Char2">
    <w:name w:val="页脚 Char"/>
    <w:link w:val="ab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qFormat/>
    <w:rPr>
      <w:sz w:val="28"/>
    </w:rPr>
  </w:style>
  <w:style w:type="character" w:customStyle="1" w:styleId="Char0">
    <w:name w:val="纯文本 Char"/>
    <w:basedOn w:val="a0"/>
    <w:link w:val="a8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5">
    <w:name w:val="Char"/>
    <w:basedOn w:val="a"/>
    <w:qFormat/>
  </w:style>
  <w:style w:type="paragraph" w:styleId="af3">
    <w:name w:val="List Paragraph"/>
    <w:basedOn w:val="a"/>
    <w:qFormat/>
    <w:pPr>
      <w:ind w:firstLineChars="200" w:firstLine="420"/>
    </w:pPr>
  </w:style>
  <w:style w:type="paragraph" w:customStyle="1" w:styleId="1Char">
    <w:name w:val="正文1 Char"/>
    <w:qFormat/>
    <w:pPr>
      <w:spacing w:before="240" w:after="240" w:line="360" w:lineRule="auto"/>
    </w:pPr>
    <w:rPr>
      <w:rFonts w:eastAsia="仿宋_GB2312" w:cs="宋体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styleId="af4">
    <w:name w:val="No Spacing"/>
    <w:link w:val="Char6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页眉 Char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wmj</dc:creator>
  <cp:lastModifiedBy>Administrator</cp:lastModifiedBy>
  <cp:revision>3</cp:revision>
  <cp:lastPrinted>2022-11-02T03:54:00Z</cp:lastPrinted>
  <dcterms:created xsi:type="dcterms:W3CDTF">2022-11-04T03:58:00Z</dcterms:created>
  <dcterms:modified xsi:type="dcterms:W3CDTF">2022-11-13T03:52:00Z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6D3F5366C7A34BD99AA68532F7456A8D</vt:lpwstr>
  </property>
</Properties>
</file>